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A5" w:rsidRPr="00724EE9" w:rsidRDefault="00E91CA5" w:rsidP="00E91CA5">
      <w:pPr>
        <w:pStyle w:val="Nomesociet"/>
        <w:framePr w:w="0" w:hRule="auto" w:hSpace="0" w:vSpace="0" w:wrap="auto" w:vAnchor="margin" w:hAnchor="text" w:yAlign="inlin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484505" cy="51879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CA5" w:rsidRPr="00724EE9" w:rsidRDefault="00E91CA5" w:rsidP="00E91CA5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0"/>
          <w:sz w:val="16"/>
        </w:rPr>
      </w:pPr>
      <w:r w:rsidRPr="00724EE9">
        <w:rPr>
          <w:rFonts w:ascii="Times New Roman" w:hAnsi="Times New Roman"/>
          <w:b/>
          <w:i/>
          <w:spacing w:val="0"/>
          <w:sz w:val="16"/>
        </w:rPr>
        <w:t>MINISTERO DELL’ISTRUZIONE</w:t>
      </w:r>
      <w:r>
        <w:rPr>
          <w:rFonts w:ascii="Times New Roman" w:hAnsi="Times New Roman"/>
          <w:b/>
          <w:i/>
          <w:spacing w:val="0"/>
          <w:sz w:val="16"/>
        </w:rPr>
        <w:t xml:space="preserve"> E DEL MERITO</w:t>
      </w:r>
    </w:p>
    <w:p w:rsidR="00E91CA5" w:rsidRPr="00724EE9" w:rsidRDefault="00E91CA5" w:rsidP="00E91CA5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16"/>
        </w:rPr>
      </w:pPr>
      <w:r w:rsidRPr="00724EE9">
        <w:rPr>
          <w:rFonts w:ascii="Times New Roman" w:hAnsi="Times New Roman"/>
          <w:b/>
          <w:i/>
          <w:spacing w:val="10"/>
          <w:sz w:val="16"/>
        </w:rPr>
        <w:t xml:space="preserve">UFFICIO SCOLASTICO REGIONALE PER IL LAZIO </w:t>
      </w:r>
    </w:p>
    <w:p w:rsidR="00E91CA5" w:rsidRPr="00724EE9" w:rsidRDefault="00E91CA5" w:rsidP="00E91CA5">
      <w:pPr>
        <w:pStyle w:val="Nomesociet"/>
        <w:framePr w:w="0" w:hRule="auto" w:hSpace="0" w:vSpace="0" w:wrap="auto" w:vAnchor="margin" w:hAnchor="text" w:yAlign="inline"/>
        <w:spacing w:line="240" w:lineRule="auto"/>
        <w:ind w:right="-1"/>
        <w:jc w:val="center"/>
        <w:rPr>
          <w:sz w:val="16"/>
          <w:szCs w:val="16"/>
        </w:rPr>
      </w:pPr>
      <w:r w:rsidRPr="00724EE9">
        <w:rPr>
          <w:rFonts w:ascii="Times New Roman" w:hAnsi="Times New Roman"/>
          <w:b/>
          <w:i/>
          <w:smallCaps/>
          <w:spacing w:val="40"/>
          <w:sz w:val="28"/>
        </w:rPr>
        <w:t xml:space="preserve">ISTITUTO </w:t>
      </w:r>
      <w:r>
        <w:rPr>
          <w:rFonts w:ascii="Times New Roman" w:hAnsi="Times New Roman"/>
          <w:b/>
          <w:i/>
          <w:smallCaps/>
          <w:spacing w:val="40"/>
          <w:sz w:val="28"/>
        </w:rPr>
        <w:t>SCOLASTICO</w:t>
      </w:r>
      <w:r w:rsidRPr="00724EE9">
        <w:rPr>
          <w:rFonts w:ascii="Times New Roman" w:hAnsi="Times New Roman"/>
          <w:b/>
          <w:i/>
          <w:smallCaps/>
          <w:spacing w:val="40"/>
          <w:sz w:val="28"/>
        </w:rPr>
        <w:t xml:space="preserve"> </w:t>
      </w:r>
    </w:p>
    <w:p w:rsidR="003664E1" w:rsidRDefault="003664E1" w:rsidP="00F13276">
      <w:pPr>
        <w:tabs>
          <w:tab w:val="left" w:pos="2966"/>
        </w:tabs>
        <w:ind w:left="360"/>
        <w:jc w:val="both"/>
        <w:rPr>
          <w:b/>
        </w:rPr>
      </w:pPr>
    </w:p>
    <w:p w:rsidR="001C6BA0" w:rsidRDefault="003664E1" w:rsidP="005962DD">
      <w:pPr>
        <w:pStyle w:val="NormaleWeb"/>
        <w:jc w:val="center"/>
        <w:rPr>
          <w:rStyle w:val="Enfasigrassetto"/>
          <w:sz w:val="28"/>
        </w:rPr>
      </w:pPr>
      <w:r w:rsidRPr="005962DD">
        <w:rPr>
          <w:rStyle w:val="Enfasigrassetto"/>
          <w:sz w:val="28"/>
        </w:rPr>
        <w:t xml:space="preserve">Decreto di nomina Gruppo di lavoro </w:t>
      </w:r>
    </w:p>
    <w:p w:rsidR="003664E1" w:rsidRPr="001C6BA0" w:rsidRDefault="003664E1" w:rsidP="005962DD">
      <w:pPr>
        <w:pStyle w:val="NormaleWeb"/>
        <w:jc w:val="center"/>
        <w:rPr>
          <w:rStyle w:val="Enfasigrassetto"/>
          <w:i/>
          <w:sz w:val="28"/>
        </w:rPr>
      </w:pPr>
      <w:r w:rsidRPr="001C6BA0">
        <w:rPr>
          <w:rStyle w:val="Enfasigrassetto"/>
          <w:i/>
          <w:sz w:val="28"/>
        </w:rPr>
        <w:t>per la verifica</w:t>
      </w:r>
      <w:r w:rsidR="001C6BA0">
        <w:rPr>
          <w:rStyle w:val="Enfasigrassetto"/>
          <w:i/>
          <w:sz w:val="28"/>
        </w:rPr>
        <w:t xml:space="preserve"> del</w:t>
      </w:r>
      <w:r w:rsidR="001C6BA0" w:rsidRPr="001C6BA0">
        <w:rPr>
          <w:rStyle w:val="Enfasigrassetto"/>
          <w:i/>
          <w:sz w:val="28"/>
        </w:rPr>
        <w:t xml:space="preserve">l’esatta ubicazione </w:t>
      </w:r>
      <w:r w:rsidRPr="001C6BA0">
        <w:rPr>
          <w:rStyle w:val="Enfasigrassetto"/>
          <w:i/>
          <w:sz w:val="28"/>
        </w:rPr>
        <w:t xml:space="preserve">e apposizione delle etichette </w:t>
      </w:r>
      <w:r w:rsidR="001C6BA0">
        <w:rPr>
          <w:rStyle w:val="Enfasigrassetto"/>
          <w:i/>
          <w:sz w:val="28"/>
        </w:rPr>
        <w:t xml:space="preserve">illeggibili o mancanti, </w:t>
      </w:r>
      <w:r w:rsidRPr="001C6BA0">
        <w:rPr>
          <w:rStyle w:val="Enfasigrassetto"/>
          <w:i/>
          <w:sz w:val="28"/>
        </w:rPr>
        <w:t>sui beni inseriti nel Registro degli inventari</w:t>
      </w:r>
      <w:r w:rsidR="001C6BA0" w:rsidRPr="001C6BA0">
        <w:rPr>
          <w:rStyle w:val="Enfasigrassetto"/>
          <w:i/>
          <w:sz w:val="28"/>
        </w:rPr>
        <w:t xml:space="preserve"> </w:t>
      </w:r>
    </w:p>
    <w:p w:rsidR="003664E1" w:rsidRDefault="003664E1" w:rsidP="002C6348">
      <w:pPr>
        <w:pStyle w:val="NormaleWeb"/>
        <w:jc w:val="both"/>
      </w:pPr>
      <w:r>
        <w:rPr>
          <w:rStyle w:val="Enfasigrassetto"/>
        </w:rPr>
        <w:t>Oggetto:</w:t>
      </w:r>
      <w:r>
        <w:t xml:space="preserve"> Nomina del “</w:t>
      </w:r>
      <w:r w:rsidRPr="00236CF9">
        <w:rPr>
          <w:i/>
        </w:rPr>
        <w:t>Gruppo di lavoro</w:t>
      </w:r>
      <w:r>
        <w:t xml:space="preserve">” </w:t>
      </w:r>
      <w:r w:rsidR="001C6BA0" w:rsidRPr="001C6BA0">
        <w:rPr>
          <w:bCs/>
        </w:rPr>
        <w:t>per la verifica dell’esatta ubicazione e apposizione delle etichette illeggibili o mancanti, sui beni inseriti nel Registro degli inventari</w:t>
      </w:r>
      <w:r w:rsidR="00876116" w:rsidRPr="001C6BA0">
        <w:t>.</w:t>
      </w:r>
    </w:p>
    <w:p w:rsidR="00E91CA5" w:rsidRDefault="00E91CA5" w:rsidP="002C6348">
      <w:pPr>
        <w:pStyle w:val="NormaleWeb"/>
        <w:jc w:val="both"/>
      </w:pPr>
    </w:p>
    <w:p w:rsidR="003664E1" w:rsidRDefault="003664E1" w:rsidP="002C6348">
      <w:pPr>
        <w:pStyle w:val="NormaleWeb"/>
        <w:jc w:val="center"/>
        <w:rPr>
          <w:rStyle w:val="Enfasigrassetto"/>
        </w:rPr>
      </w:pPr>
      <w:r>
        <w:rPr>
          <w:rStyle w:val="Enfasigrassetto"/>
        </w:rPr>
        <w:t>IL DIRIGENTE SCOLASTICO</w:t>
      </w:r>
    </w:p>
    <w:p w:rsidR="00E91CA5" w:rsidRDefault="00E91CA5" w:rsidP="002C6348">
      <w:pPr>
        <w:pStyle w:val="NormaleWeb"/>
        <w:jc w:val="center"/>
      </w:pPr>
    </w:p>
    <w:p w:rsidR="003664E1" w:rsidRDefault="003664E1" w:rsidP="002C6348">
      <w:pPr>
        <w:pStyle w:val="NormaleWeb"/>
        <w:jc w:val="both"/>
      </w:pPr>
      <w:r>
        <w:rPr>
          <w:rStyle w:val="Enfasigrassetto"/>
        </w:rPr>
        <w:t>VISTO</w:t>
      </w:r>
      <w:r>
        <w:t xml:space="preserve"> il Decreto Interministeriale 28 agosto 2018, n. 129, </w:t>
      </w:r>
      <w:r>
        <w:rPr>
          <w:rStyle w:val="citation-0"/>
        </w:rPr>
        <w:t>“</w:t>
      </w:r>
      <w:r w:rsidRPr="003664E1">
        <w:rPr>
          <w:rStyle w:val="citation-0"/>
          <w:i/>
        </w:rPr>
        <w:t>Regolamento recante istruzioni generali sulla gestione amministrativo-contabile delle istituzioni scolastiche, ai sensi dell'articolo 1, comma 143, della legge 13 luglio 2015, n. 107</w:t>
      </w:r>
      <w:r>
        <w:rPr>
          <w:rStyle w:val="citation-0"/>
        </w:rPr>
        <w:t>”;</w:t>
      </w:r>
    </w:p>
    <w:p w:rsidR="003664E1" w:rsidRDefault="003664E1" w:rsidP="002C6348">
      <w:pPr>
        <w:pStyle w:val="NormaleWeb"/>
        <w:jc w:val="both"/>
      </w:pPr>
      <w:r>
        <w:rPr>
          <w:rStyle w:val="Enfasigrassetto"/>
        </w:rPr>
        <w:t>VISTE</w:t>
      </w:r>
      <w:r>
        <w:t xml:space="preserve"> le Linee Guida adottate dal Ministero dell’Istruzione per la gestione del patrimonio e degli inventari da parte delle istituzioni scolastiche ed educative statali, </w:t>
      </w:r>
      <w:r w:rsidRPr="000005C6">
        <w:rPr>
          <w:i/>
        </w:rPr>
        <w:t>ai sensi dell’art. 29, comma 3, del D.I. 129/2018</w:t>
      </w:r>
      <w:r>
        <w:t>;</w:t>
      </w:r>
    </w:p>
    <w:p w:rsidR="003664E1" w:rsidRDefault="003664E1" w:rsidP="002C6348">
      <w:pPr>
        <w:pStyle w:val="NormaleWeb"/>
        <w:jc w:val="both"/>
      </w:pPr>
      <w:r>
        <w:rPr>
          <w:rStyle w:val="Enfasigrassetto"/>
        </w:rPr>
        <w:t>RAVVISATA</w:t>
      </w:r>
      <w:r>
        <w:t xml:space="preserve"> la necessità</w:t>
      </w:r>
      <w:r w:rsidR="00321D0B">
        <w:t xml:space="preserve"> di nominare un apposito Gruppo di lavoro,</w:t>
      </w:r>
      <w:r>
        <w:t xml:space="preserve"> </w:t>
      </w:r>
      <w:r w:rsidR="00321D0B">
        <w:t>per</w:t>
      </w:r>
      <w:r>
        <w:t xml:space="preserve"> procedere alle operazioni di</w:t>
      </w:r>
      <w:r w:rsidR="00321D0B">
        <w:t>:</w:t>
      </w:r>
      <w:r>
        <w:t xml:space="preserve"> </w:t>
      </w:r>
      <w:r w:rsidRPr="00321D0B">
        <w:rPr>
          <w:i/>
        </w:rPr>
        <w:t>verifica della numerazione, apposizione delle etichette ai beni in inventario</w:t>
      </w:r>
      <w:r w:rsidR="00680231" w:rsidRPr="00321D0B">
        <w:rPr>
          <w:i/>
        </w:rPr>
        <w:t>, assenti o illeggibili</w:t>
      </w:r>
      <w:r w:rsidR="00321D0B" w:rsidRPr="00321D0B">
        <w:rPr>
          <w:i/>
        </w:rPr>
        <w:t>, verifica contestuale</w:t>
      </w:r>
      <w:r w:rsidRPr="00321D0B">
        <w:rPr>
          <w:i/>
        </w:rPr>
        <w:t xml:space="preserve"> </w:t>
      </w:r>
      <w:r w:rsidR="00321D0B" w:rsidRPr="00321D0B">
        <w:rPr>
          <w:i/>
        </w:rPr>
        <w:t>dell’esatta ubicazione del bene</w:t>
      </w:r>
      <w:r>
        <w:t>;</w:t>
      </w:r>
    </w:p>
    <w:p w:rsidR="00E91CA5" w:rsidRDefault="00E91CA5" w:rsidP="002C6348">
      <w:pPr>
        <w:pStyle w:val="NormaleWeb"/>
        <w:jc w:val="both"/>
      </w:pPr>
    </w:p>
    <w:p w:rsidR="003664E1" w:rsidRDefault="003664E1" w:rsidP="002C6348">
      <w:pPr>
        <w:pStyle w:val="NormaleWeb"/>
        <w:jc w:val="center"/>
        <w:rPr>
          <w:rStyle w:val="Enfasigrassetto"/>
        </w:rPr>
      </w:pPr>
      <w:r>
        <w:rPr>
          <w:rStyle w:val="Enfasigrassetto"/>
        </w:rPr>
        <w:t>DECRETA</w:t>
      </w:r>
    </w:p>
    <w:p w:rsidR="00E91CA5" w:rsidRDefault="00E91CA5" w:rsidP="002C6348">
      <w:pPr>
        <w:pStyle w:val="NormaleWeb"/>
        <w:jc w:val="center"/>
      </w:pPr>
    </w:p>
    <w:p w:rsidR="003664E1" w:rsidRDefault="003664E1" w:rsidP="002C6348">
      <w:pPr>
        <w:pStyle w:val="NormaleWeb"/>
        <w:jc w:val="both"/>
      </w:pPr>
      <w:r>
        <w:t xml:space="preserve">È nominato il Gruppo di lavoro ai fini dello svolgimento delle operazioni </w:t>
      </w:r>
      <w:r w:rsidRPr="000005C6">
        <w:rPr>
          <w:i/>
        </w:rPr>
        <w:t>di cui all’art. 31, comma 3, del D.I. 129/2018</w:t>
      </w:r>
      <w:r>
        <w:t>, composto da:</w:t>
      </w:r>
    </w:p>
    <w:p w:rsidR="003664E1" w:rsidRDefault="00876116" w:rsidP="002C6348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rStyle w:val="Enfasigrassetto"/>
        </w:rPr>
        <w:t>Cognome Nome</w:t>
      </w:r>
      <w:r w:rsidR="003664E1">
        <w:t>, docente</w:t>
      </w:r>
      <w:r w:rsidR="00680231">
        <w:t>/ATA</w:t>
      </w:r>
      <w:r w:rsidR="003664E1">
        <w:t xml:space="preserve">, con il seguente incarico: </w:t>
      </w:r>
    </w:p>
    <w:p w:rsidR="003664E1" w:rsidRDefault="003664E1" w:rsidP="002C6348">
      <w:pPr>
        <w:numPr>
          <w:ilvl w:val="1"/>
          <w:numId w:val="5"/>
        </w:numPr>
        <w:spacing w:before="100" w:beforeAutospacing="1" w:after="100" w:afterAutospacing="1"/>
        <w:jc w:val="both"/>
      </w:pPr>
      <w:r>
        <w:t>Coordinamento delle attività e individuazione dei beni a cui apporre le etichette;</w:t>
      </w:r>
      <w:r w:rsidR="002C6348">
        <w:t xml:space="preserve"> in particolare dare le indicazione ai membri del Gruppo di lavoro, per la v</w:t>
      </w:r>
      <w:r>
        <w:t>erifica della corrispondenza tra le etichette assegnate e i beni presenti nel Registro degli inventari</w:t>
      </w:r>
      <w:r w:rsidR="00236CF9">
        <w:t xml:space="preserve">, </w:t>
      </w:r>
      <w:r w:rsidR="002C6348">
        <w:t>v</w:t>
      </w:r>
      <w:r>
        <w:t>erifica dell’esatta ubicazione dei beni.</w:t>
      </w:r>
    </w:p>
    <w:p w:rsidR="003664E1" w:rsidRDefault="003664E1" w:rsidP="002C6348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rStyle w:val="Enfasigrassetto"/>
        </w:rPr>
        <w:t>Referente di plesso</w:t>
      </w:r>
      <w:r>
        <w:t xml:space="preserve">, con il seguente incarico: </w:t>
      </w:r>
    </w:p>
    <w:p w:rsidR="003664E1" w:rsidRDefault="003664E1" w:rsidP="002C6348">
      <w:pPr>
        <w:numPr>
          <w:ilvl w:val="1"/>
          <w:numId w:val="5"/>
        </w:numPr>
        <w:spacing w:before="100" w:beforeAutospacing="1" w:after="100" w:afterAutospacing="1"/>
        <w:jc w:val="both"/>
      </w:pPr>
      <w:r>
        <w:t>Fornire le informazioni necessarie per la precisa individuazione e l’ubicazione dei beni presenti nel plesso di riferimento.</w:t>
      </w:r>
    </w:p>
    <w:p w:rsidR="003664E1" w:rsidRDefault="00876116" w:rsidP="002C6348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rStyle w:val="Enfasigrassetto"/>
        </w:rPr>
        <w:lastRenderedPageBreak/>
        <w:t>Cognome Nome</w:t>
      </w:r>
      <w:r w:rsidR="003664E1">
        <w:t>, Assistente Amministrativo, con il seguente incarico per tutti i beni inventariati dell’</w:t>
      </w:r>
      <w:r w:rsidR="00680231">
        <w:t>[Istituzione scolastica]</w:t>
      </w:r>
      <w:r w:rsidR="002C6348">
        <w:t xml:space="preserve"> e in collaborazione con il CS del plesso</w:t>
      </w:r>
      <w:r w:rsidR="003664E1">
        <w:t xml:space="preserve">: </w:t>
      </w:r>
    </w:p>
    <w:p w:rsidR="003664E1" w:rsidRDefault="000005C6" w:rsidP="002C6348">
      <w:pPr>
        <w:numPr>
          <w:ilvl w:val="1"/>
          <w:numId w:val="5"/>
        </w:numPr>
        <w:spacing w:before="100" w:beforeAutospacing="1" w:after="100" w:afterAutospacing="1"/>
        <w:jc w:val="both"/>
      </w:pPr>
      <w:r>
        <w:t xml:space="preserve">Sostituzione </w:t>
      </w:r>
      <w:r w:rsidR="00E627C7">
        <w:t>materiale delle etichette usurate,</w:t>
      </w:r>
      <w:r>
        <w:t xml:space="preserve"> provvisorie o </w:t>
      </w:r>
      <w:r w:rsidR="00E627C7">
        <w:t>a</w:t>
      </w:r>
      <w:r w:rsidR="003664E1">
        <w:t xml:space="preserve">pposizione </w:t>
      </w:r>
      <w:r w:rsidR="00E627C7">
        <w:t xml:space="preserve">ex novo, </w:t>
      </w:r>
      <w:r w:rsidR="003664E1">
        <w:t>delle etichette sui beni;</w:t>
      </w:r>
    </w:p>
    <w:p w:rsidR="003664E1" w:rsidRDefault="009D21AB" w:rsidP="002C6348">
      <w:pPr>
        <w:numPr>
          <w:ilvl w:val="1"/>
          <w:numId w:val="5"/>
        </w:numPr>
        <w:spacing w:before="100" w:beforeAutospacing="1" w:after="100" w:afterAutospacing="1"/>
        <w:jc w:val="both"/>
      </w:pPr>
      <w:r>
        <w:t xml:space="preserve">Verifica dell’esatta </w:t>
      </w:r>
      <w:r w:rsidR="003664E1">
        <w:t>ubicazione dei beni</w:t>
      </w:r>
      <w:r>
        <w:t xml:space="preserve"> iscritti nel Registro</w:t>
      </w:r>
      <w:r w:rsidR="003664E1">
        <w:t>;</w:t>
      </w:r>
    </w:p>
    <w:p w:rsidR="003664E1" w:rsidRDefault="003664E1" w:rsidP="00E627C7">
      <w:pPr>
        <w:numPr>
          <w:ilvl w:val="1"/>
          <w:numId w:val="5"/>
        </w:numPr>
        <w:spacing w:before="100" w:beforeAutospacing="1" w:after="100" w:afterAutospacing="1"/>
        <w:jc w:val="both"/>
      </w:pPr>
      <w:r>
        <w:t>Segnalazione</w:t>
      </w:r>
      <w:r w:rsidR="009D21AB">
        <w:t xml:space="preserve"> te</w:t>
      </w:r>
      <w:r w:rsidR="00680231">
        <w:t>mpestiva al Coordinatore</w:t>
      </w:r>
      <w:r w:rsidR="009D21AB">
        <w:t xml:space="preserve"> docente</w:t>
      </w:r>
      <w:r w:rsidR="00680231">
        <w:t>/ATA</w:t>
      </w:r>
      <w:r w:rsidR="009D21AB">
        <w:t xml:space="preserve"> </w:t>
      </w:r>
      <w:r w:rsidR="00680231">
        <w:t>[Cognome Nome]</w:t>
      </w:r>
      <w:r w:rsidR="009D21AB">
        <w:t xml:space="preserve">, </w:t>
      </w:r>
      <w:r w:rsidR="004B1961">
        <w:t>del</w:t>
      </w:r>
      <w:r w:rsidR="009D21AB">
        <w:t xml:space="preserve">le </w:t>
      </w:r>
      <w:r>
        <w:t>eventuali incongruenze riscontrate tra il numero di inventario, la descrizione del bene e la sua ubicazione</w:t>
      </w:r>
      <w:r w:rsidR="009D21AB">
        <w:t>, per poi correggere le scritture contabili</w:t>
      </w:r>
      <w:r w:rsidR="00E627C7">
        <w:t>.</w:t>
      </w:r>
    </w:p>
    <w:p w:rsidR="003664E1" w:rsidRDefault="00876116" w:rsidP="002C6348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rStyle w:val="Enfasigrassetto"/>
        </w:rPr>
        <w:t>Cognome Nome</w:t>
      </w:r>
      <w:r w:rsidR="003664E1">
        <w:t xml:space="preserve">, Collaboratore Scolastico, con il seguente incarico: </w:t>
      </w:r>
    </w:p>
    <w:p w:rsidR="003664E1" w:rsidRDefault="003664E1" w:rsidP="002C6348">
      <w:pPr>
        <w:numPr>
          <w:ilvl w:val="1"/>
          <w:numId w:val="5"/>
        </w:numPr>
        <w:spacing w:before="100" w:beforeAutospacing="1" w:after="100" w:afterAutospacing="1"/>
        <w:jc w:val="both"/>
      </w:pPr>
      <w:r>
        <w:t xml:space="preserve">Fornire assistenza logistica all’Assistente Amministrativo </w:t>
      </w:r>
      <w:r w:rsidR="00112CA8">
        <w:t>[Cognome Nome]</w:t>
      </w:r>
      <w:r>
        <w:t xml:space="preserve"> per le operazioni inventariali relative alla sede centrale</w:t>
      </w:r>
      <w:r w:rsidR="002C6348">
        <w:t xml:space="preserve">, </w:t>
      </w:r>
      <w:r>
        <w:t>.</w:t>
      </w:r>
    </w:p>
    <w:p w:rsidR="00876116" w:rsidRDefault="00876116" w:rsidP="00876116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rStyle w:val="Enfasigrassetto"/>
        </w:rPr>
        <w:t>Cognome Nome</w:t>
      </w:r>
      <w:r>
        <w:t xml:space="preserve">, Collaboratore Scolastico, con il seguente incarico: </w:t>
      </w:r>
    </w:p>
    <w:p w:rsidR="003664E1" w:rsidRDefault="003664E1" w:rsidP="002C6348">
      <w:pPr>
        <w:numPr>
          <w:ilvl w:val="1"/>
          <w:numId w:val="5"/>
        </w:numPr>
        <w:spacing w:before="100" w:beforeAutospacing="1" w:after="100" w:afterAutospacing="1"/>
        <w:jc w:val="both"/>
      </w:pPr>
      <w:r>
        <w:t xml:space="preserve">Fornire assistenza logistica all’Assistente Amministrativo </w:t>
      </w:r>
      <w:r w:rsidR="00112CA8">
        <w:t>[Cognome Nome]</w:t>
      </w:r>
      <w:r>
        <w:t xml:space="preserve"> per le operazioni inventariali relative al plesso Quasimodo.</w:t>
      </w:r>
    </w:p>
    <w:p w:rsidR="00876116" w:rsidRDefault="00876116" w:rsidP="00876116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rStyle w:val="Enfasigrassetto"/>
        </w:rPr>
        <w:t>Cognome Nome</w:t>
      </w:r>
      <w:r>
        <w:t xml:space="preserve">, Collaboratore Scolastico, con il seguente incarico: </w:t>
      </w:r>
    </w:p>
    <w:p w:rsidR="003664E1" w:rsidRDefault="003664E1" w:rsidP="002C6348">
      <w:pPr>
        <w:numPr>
          <w:ilvl w:val="1"/>
          <w:numId w:val="5"/>
        </w:numPr>
        <w:spacing w:before="100" w:beforeAutospacing="1" w:after="100" w:afterAutospacing="1"/>
        <w:jc w:val="both"/>
      </w:pPr>
      <w:r>
        <w:t xml:space="preserve">Fornire assistenza logistica all’Assistente Amministrativo </w:t>
      </w:r>
      <w:r w:rsidR="00112CA8">
        <w:t>[Cognome Nome]</w:t>
      </w:r>
      <w:r>
        <w:t xml:space="preserve"> per le operazioni inventariali relative al plesso Verdi.</w:t>
      </w:r>
    </w:p>
    <w:p w:rsidR="003664E1" w:rsidRDefault="00876116" w:rsidP="00876116">
      <w:pPr>
        <w:numPr>
          <w:ilvl w:val="0"/>
          <w:numId w:val="5"/>
        </w:numPr>
        <w:spacing w:before="100" w:beforeAutospacing="1" w:after="100" w:afterAutospacing="1"/>
        <w:jc w:val="both"/>
      </w:pPr>
      <w:r>
        <w:rPr>
          <w:rStyle w:val="Enfasigrassetto"/>
        </w:rPr>
        <w:t>Cognome Nome</w:t>
      </w:r>
      <w:r>
        <w:t xml:space="preserve">, Collaboratore Scolastico, con il seguente incarico: </w:t>
      </w:r>
    </w:p>
    <w:p w:rsidR="003664E1" w:rsidRDefault="003664E1" w:rsidP="002C6348">
      <w:pPr>
        <w:numPr>
          <w:ilvl w:val="1"/>
          <w:numId w:val="5"/>
        </w:numPr>
        <w:spacing w:before="100" w:beforeAutospacing="1" w:after="100" w:afterAutospacing="1"/>
        <w:jc w:val="both"/>
      </w:pPr>
      <w:r>
        <w:t xml:space="preserve">Fornire assistenza logistica all’Assistente Amministrativo </w:t>
      </w:r>
      <w:r w:rsidR="00112CA8">
        <w:t>[Cognome Nome]</w:t>
      </w:r>
      <w:r>
        <w:t xml:space="preserve"> per le operazioni inventariali relative al plesso Carroll.</w:t>
      </w:r>
    </w:p>
    <w:p w:rsidR="008D4AB8" w:rsidRDefault="008D4AB8" w:rsidP="008D4AB8">
      <w:pPr>
        <w:pStyle w:val="NormaleWeb"/>
        <w:jc w:val="both"/>
      </w:pPr>
      <w:r>
        <w:t>Qualora nel corso delle operazioni dovessero emergere beni rotti, non più utilizzabili, obsoleti o fuori uso per cause tecniche, il Gruppo di lavoro è incaricato di proporne la formale dismissione.</w:t>
      </w:r>
    </w:p>
    <w:p w:rsidR="003664E1" w:rsidRDefault="003664E1" w:rsidP="002C6348">
      <w:pPr>
        <w:pStyle w:val="NormaleWeb"/>
        <w:jc w:val="both"/>
      </w:pPr>
      <w:r>
        <w:t>Le operazioni di verifica e apposizione delle etichette dovranno essere completate</w:t>
      </w:r>
      <w:r w:rsidR="000005C6">
        <w:t xml:space="preserve"> entro il </w:t>
      </w:r>
      <w:proofErr w:type="spellStart"/>
      <w:r w:rsidR="000005C6">
        <w:t>gg</w:t>
      </w:r>
      <w:proofErr w:type="spellEnd"/>
      <w:r w:rsidR="000005C6">
        <w:t>/mm/</w:t>
      </w:r>
      <w:proofErr w:type="spellStart"/>
      <w:r w:rsidR="000005C6">
        <w:t>aaaa</w:t>
      </w:r>
      <w:proofErr w:type="spellEnd"/>
      <w:r>
        <w:t>.</w:t>
      </w:r>
    </w:p>
    <w:p w:rsidR="003664E1" w:rsidRDefault="00BC59C7" w:rsidP="002C6348">
      <w:pPr>
        <w:pStyle w:val="NormaleWeb"/>
        <w:jc w:val="both"/>
      </w:pPr>
      <w:r>
        <w:t>Città li</w:t>
      </w:r>
      <w:r w:rsidR="003664E1">
        <w:t xml:space="preserve">, </w:t>
      </w:r>
    </w:p>
    <w:p w:rsidR="003664E1" w:rsidRDefault="003664E1" w:rsidP="002C6348">
      <w:pPr>
        <w:pStyle w:val="NormaleWeb"/>
        <w:ind w:left="4956" w:firstLine="708"/>
        <w:jc w:val="both"/>
      </w:pPr>
      <w:r>
        <w:t xml:space="preserve">Il Dirigente Scolastico </w:t>
      </w:r>
    </w:p>
    <w:p w:rsidR="00BC59C7" w:rsidRDefault="00BC59C7">
      <w:pPr>
        <w:pStyle w:val="NormaleWeb"/>
        <w:ind w:left="4956" w:firstLine="708"/>
        <w:jc w:val="both"/>
      </w:pPr>
    </w:p>
    <w:sectPr w:rsidR="00BC59C7" w:rsidSect="00CC5E3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6C" w:rsidRDefault="002B2C6C" w:rsidP="007D35B2">
      <w:r>
        <w:separator/>
      </w:r>
    </w:p>
  </w:endnote>
  <w:endnote w:type="continuationSeparator" w:id="0">
    <w:p w:rsidR="002B2C6C" w:rsidRDefault="002B2C6C" w:rsidP="007D3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23398"/>
      <w:docPartObj>
        <w:docPartGallery w:val="Page Numbers (Bottom of Page)"/>
        <w:docPartUnique/>
      </w:docPartObj>
    </w:sdtPr>
    <w:sdtContent>
      <w:p w:rsidR="00031E7F" w:rsidRPr="008C0FB0" w:rsidRDefault="00D9137E">
        <w:pPr>
          <w:pStyle w:val="Pidipagina"/>
          <w:jc w:val="right"/>
        </w:pPr>
        <w:fldSimple w:instr="PAGE   \* MERGEFORMAT">
          <w:r w:rsidR="001C6BA0">
            <w:rPr>
              <w:noProof/>
            </w:rPr>
            <w:t>1</w:t>
          </w:r>
        </w:fldSimple>
      </w:p>
    </w:sdtContent>
  </w:sdt>
  <w:p w:rsidR="00031E7F" w:rsidRDefault="00031E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6C" w:rsidRDefault="002B2C6C" w:rsidP="007D35B2">
      <w:r>
        <w:separator/>
      </w:r>
    </w:p>
  </w:footnote>
  <w:footnote w:type="continuationSeparator" w:id="0">
    <w:p w:rsidR="002B2C6C" w:rsidRDefault="002B2C6C" w:rsidP="007D3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3555"/>
    <w:multiLevelType w:val="hybridMultilevel"/>
    <w:tmpl w:val="92623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3CE6"/>
    <w:multiLevelType w:val="hybridMultilevel"/>
    <w:tmpl w:val="176498A6"/>
    <w:lvl w:ilvl="0" w:tplc="01E651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F5778"/>
    <w:multiLevelType w:val="hybridMultilevel"/>
    <w:tmpl w:val="C7DE13F6"/>
    <w:lvl w:ilvl="0" w:tplc="E0D27B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97EB1"/>
    <w:multiLevelType w:val="multilevel"/>
    <w:tmpl w:val="2C40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D5195"/>
    <w:multiLevelType w:val="hybridMultilevel"/>
    <w:tmpl w:val="87B6C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5B2"/>
    <w:rsid w:val="000005C6"/>
    <w:rsid w:val="00001CE1"/>
    <w:rsid w:val="00031E7F"/>
    <w:rsid w:val="00047655"/>
    <w:rsid w:val="00055428"/>
    <w:rsid w:val="000B0FF7"/>
    <w:rsid w:val="000C1FB4"/>
    <w:rsid w:val="000E1FEB"/>
    <w:rsid w:val="000E4E4B"/>
    <w:rsid w:val="00112CA8"/>
    <w:rsid w:val="00126ED6"/>
    <w:rsid w:val="00177F64"/>
    <w:rsid w:val="00196C5A"/>
    <w:rsid w:val="001C36DD"/>
    <w:rsid w:val="001C6BA0"/>
    <w:rsid w:val="001D6D66"/>
    <w:rsid w:val="001E4DDD"/>
    <w:rsid w:val="00236CF9"/>
    <w:rsid w:val="0024774B"/>
    <w:rsid w:val="00253AED"/>
    <w:rsid w:val="00294E7B"/>
    <w:rsid w:val="002A0AFF"/>
    <w:rsid w:val="002B2C6C"/>
    <w:rsid w:val="002B7392"/>
    <w:rsid w:val="002C6348"/>
    <w:rsid w:val="00321D0B"/>
    <w:rsid w:val="00331BA3"/>
    <w:rsid w:val="003504FC"/>
    <w:rsid w:val="003664E1"/>
    <w:rsid w:val="003B1442"/>
    <w:rsid w:val="003B6F07"/>
    <w:rsid w:val="003F457C"/>
    <w:rsid w:val="00422E79"/>
    <w:rsid w:val="004729DB"/>
    <w:rsid w:val="004B1961"/>
    <w:rsid w:val="004E6749"/>
    <w:rsid w:val="00510BE5"/>
    <w:rsid w:val="00531274"/>
    <w:rsid w:val="00543AE5"/>
    <w:rsid w:val="005525F0"/>
    <w:rsid w:val="00555C52"/>
    <w:rsid w:val="00566D84"/>
    <w:rsid w:val="00572C7F"/>
    <w:rsid w:val="00574DA9"/>
    <w:rsid w:val="00586FCC"/>
    <w:rsid w:val="005962DD"/>
    <w:rsid w:val="005D73C0"/>
    <w:rsid w:val="0062309D"/>
    <w:rsid w:val="006348D9"/>
    <w:rsid w:val="00680231"/>
    <w:rsid w:val="00692FF3"/>
    <w:rsid w:val="006C3EEE"/>
    <w:rsid w:val="006D4609"/>
    <w:rsid w:val="007144D7"/>
    <w:rsid w:val="007249CE"/>
    <w:rsid w:val="0075402F"/>
    <w:rsid w:val="00770D4F"/>
    <w:rsid w:val="0077298C"/>
    <w:rsid w:val="007A2D83"/>
    <w:rsid w:val="007D35B2"/>
    <w:rsid w:val="00802335"/>
    <w:rsid w:val="00821AE2"/>
    <w:rsid w:val="0082481C"/>
    <w:rsid w:val="00836EAA"/>
    <w:rsid w:val="008464AA"/>
    <w:rsid w:val="00846683"/>
    <w:rsid w:val="00862510"/>
    <w:rsid w:val="00876116"/>
    <w:rsid w:val="008B4139"/>
    <w:rsid w:val="008C0FB0"/>
    <w:rsid w:val="008D4AB8"/>
    <w:rsid w:val="00910F5B"/>
    <w:rsid w:val="009156EF"/>
    <w:rsid w:val="00931F77"/>
    <w:rsid w:val="009341E7"/>
    <w:rsid w:val="00945445"/>
    <w:rsid w:val="00973202"/>
    <w:rsid w:val="009D21AB"/>
    <w:rsid w:val="00A06111"/>
    <w:rsid w:val="00A514C9"/>
    <w:rsid w:val="00A6372A"/>
    <w:rsid w:val="00AC1635"/>
    <w:rsid w:val="00AE0312"/>
    <w:rsid w:val="00AF7911"/>
    <w:rsid w:val="00B04A71"/>
    <w:rsid w:val="00B23436"/>
    <w:rsid w:val="00B25A01"/>
    <w:rsid w:val="00B57509"/>
    <w:rsid w:val="00B74F8C"/>
    <w:rsid w:val="00B87E0F"/>
    <w:rsid w:val="00B97CDD"/>
    <w:rsid w:val="00BC59C7"/>
    <w:rsid w:val="00C21BF9"/>
    <w:rsid w:val="00C477A4"/>
    <w:rsid w:val="00C70424"/>
    <w:rsid w:val="00CA5874"/>
    <w:rsid w:val="00CB4BDC"/>
    <w:rsid w:val="00CC5E3A"/>
    <w:rsid w:val="00D20CD7"/>
    <w:rsid w:val="00D4281E"/>
    <w:rsid w:val="00D74F18"/>
    <w:rsid w:val="00D9137E"/>
    <w:rsid w:val="00DB089F"/>
    <w:rsid w:val="00E40538"/>
    <w:rsid w:val="00E627C7"/>
    <w:rsid w:val="00E8310E"/>
    <w:rsid w:val="00E90AF1"/>
    <w:rsid w:val="00E91CA5"/>
    <w:rsid w:val="00EC1E5E"/>
    <w:rsid w:val="00EE5968"/>
    <w:rsid w:val="00F13276"/>
    <w:rsid w:val="00FA5C45"/>
    <w:rsid w:val="00FF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3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5B2"/>
  </w:style>
  <w:style w:type="paragraph" w:styleId="Pidipagina">
    <w:name w:val="footer"/>
    <w:basedOn w:val="Normale"/>
    <w:link w:val="PidipaginaCarattere"/>
    <w:uiPriority w:val="99"/>
    <w:unhideWhenUsed/>
    <w:rsid w:val="007D3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5B2"/>
  </w:style>
  <w:style w:type="paragraph" w:styleId="Paragrafoelenco">
    <w:name w:val="List Paragraph"/>
    <w:basedOn w:val="Normale"/>
    <w:uiPriority w:val="34"/>
    <w:qFormat/>
    <w:rsid w:val="007D35B2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0E4E4B"/>
    <w:pPr>
      <w:widowControl w:val="0"/>
      <w:autoSpaceDE w:val="0"/>
      <w:autoSpaceDN w:val="0"/>
    </w:pPr>
    <w:rPr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E4E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eWeb">
    <w:name w:val="Normal (Web)"/>
    <w:basedOn w:val="Normale"/>
    <w:uiPriority w:val="99"/>
    <w:unhideWhenUsed/>
    <w:rsid w:val="003664E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664E1"/>
    <w:rPr>
      <w:b/>
      <w:bCs/>
    </w:rPr>
  </w:style>
  <w:style w:type="character" w:customStyle="1" w:styleId="citation-0">
    <w:name w:val="citation-0"/>
    <w:basedOn w:val="Carpredefinitoparagrafo"/>
    <w:rsid w:val="003664E1"/>
  </w:style>
  <w:style w:type="character" w:customStyle="1" w:styleId="button-container">
    <w:name w:val="button-container"/>
    <w:basedOn w:val="Carpredefinitoparagrafo"/>
    <w:rsid w:val="003664E1"/>
  </w:style>
  <w:style w:type="character" w:styleId="Collegamentoipertestuale">
    <w:name w:val="Hyperlink"/>
    <w:basedOn w:val="Carpredefinitoparagrafo"/>
    <w:uiPriority w:val="99"/>
    <w:semiHidden/>
    <w:unhideWhenUsed/>
    <w:rsid w:val="003664E1"/>
    <w:rPr>
      <w:color w:val="0000FF"/>
      <w:u w:val="single"/>
    </w:rPr>
  </w:style>
  <w:style w:type="character" w:customStyle="1" w:styleId="source-card-title-index">
    <w:name w:val="source-card-title-index"/>
    <w:basedOn w:val="Carpredefinitoparagrafo"/>
    <w:rsid w:val="003664E1"/>
  </w:style>
  <w:style w:type="character" w:customStyle="1" w:styleId="ellipsis">
    <w:name w:val="ellipsis"/>
    <w:basedOn w:val="Carpredefinitoparagrafo"/>
    <w:rsid w:val="003664E1"/>
  </w:style>
  <w:style w:type="character" w:customStyle="1" w:styleId="source-card-attribution-text">
    <w:name w:val="source-card-attribution-text"/>
    <w:basedOn w:val="Carpredefinitoparagrafo"/>
    <w:rsid w:val="003664E1"/>
  </w:style>
  <w:style w:type="paragraph" w:customStyle="1" w:styleId="Nomesociet">
    <w:name w:val="Nome società"/>
    <w:basedOn w:val="Normale"/>
    <w:rsid w:val="00E91CA5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C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1CA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84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4</cp:revision>
  <dcterms:created xsi:type="dcterms:W3CDTF">2025-05-11T09:11:00Z</dcterms:created>
  <dcterms:modified xsi:type="dcterms:W3CDTF">2025-05-11T09:15:00Z</dcterms:modified>
</cp:coreProperties>
</file>